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343"/>
      </w:tblGrid>
      <w:tr w:rsidR="002103B6" w:rsidRPr="002103B6" w14:paraId="6E958FAA" w14:textId="77777777" w:rsidTr="00EC1BE1">
        <w:trPr>
          <w:trHeight w:val="439"/>
        </w:trPr>
        <w:tc>
          <w:tcPr>
            <w:tcW w:w="10343" w:type="dxa"/>
            <w:vMerge w:val="restart"/>
          </w:tcPr>
          <w:p w14:paraId="5EE0A265" w14:textId="2E659CD9" w:rsidR="00EC1BE1" w:rsidRPr="002103B6" w:rsidRDefault="00EC1BE1">
            <w:pPr>
              <w:rPr>
                <w:b/>
                <w:bCs/>
                <w:i/>
                <w:iCs/>
                <w:color w:val="00B050"/>
                <w:sz w:val="36"/>
                <w:szCs w:val="36"/>
              </w:rPr>
            </w:pPr>
            <w:bookmarkStart w:id="0" w:name="_GoBack"/>
            <w:r w:rsidRPr="002103B6">
              <w:rPr>
                <w:b/>
                <w:bCs/>
                <w:i/>
                <w:iCs/>
                <w:color w:val="00B050"/>
                <w:sz w:val="36"/>
                <w:szCs w:val="36"/>
              </w:rPr>
              <w:t xml:space="preserve">MCHPA </w:t>
            </w:r>
            <w:r w:rsidR="00A2380C">
              <w:rPr>
                <w:b/>
                <w:bCs/>
                <w:i/>
                <w:iCs/>
                <w:color w:val="00B050"/>
                <w:sz w:val="36"/>
                <w:szCs w:val="36"/>
              </w:rPr>
              <w:t>TECHNICAL</w:t>
            </w:r>
            <w:r w:rsidRPr="002103B6">
              <w:rPr>
                <w:b/>
                <w:bCs/>
                <w:i/>
                <w:iCs/>
                <w:color w:val="00B050"/>
                <w:sz w:val="36"/>
                <w:szCs w:val="36"/>
              </w:rPr>
              <w:t xml:space="preserve"> Working Group – </w:t>
            </w:r>
            <w:r w:rsidR="00031AF0">
              <w:rPr>
                <w:b/>
                <w:bCs/>
                <w:i/>
                <w:iCs/>
                <w:color w:val="00B050"/>
                <w:sz w:val="36"/>
                <w:szCs w:val="36"/>
              </w:rPr>
              <w:t>Agenda</w:t>
            </w:r>
          </w:p>
        </w:tc>
      </w:tr>
      <w:tr w:rsidR="00EC1BE1" w14:paraId="086868CA" w14:textId="77777777" w:rsidTr="00EC1BE1">
        <w:trPr>
          <w:trHeight w:val="269"/>
        </w:trPr>
        <w:tc>
          <w:tcPr>
            <w:tcW w:w="10343" w:type="dxa"/>
            <w:vMerge/>
          </w:tcPr>
          <w:p w14:paraId="46D4C5DF" w14:textId="2888D34B" w:rsidR="00EC1BE1" w:rsidRDefault="00EC1BE1" w:rsidP="0005147F"/>
        </w:tc>
      </w:tr>
      <w:tr w:rsidR="008E1774" w14:paraId="1A92889A" w14:textId="77777777" w:rsidTr="006B3F7D">
        <w:tc>
          <w:tcPr>
            <w:tcW w:w="10343" w:type="dxa"/>
          </w:tcPr>
          <w:p w14:paraId="7AB55BE0" w14:textId="41DBA768" w:rsidR="008E1774" w:rsidRDefault="00EC1BE1">
            <w:r>
              <w:rPr>
                <w:b/>
                <w:bCs/>
              </w:rPr>
              <w:t xml:space="preserve">Meeting Date:  </w:t>
            </w:r>
            <w:r w:rsidR="00A2380C">
              <w:rPr>
                <w:b/>
                <w:bCs/>
              </w:rPr>
              <w:t xml:space="preserve">Tue </w:t>
            </w:r>
            <w:r w:rsidR="00031AF0">
              <w:rPr>
                <w:b/>
                <w:bCs/>
              </w:rPr>
              <w:t xml:space="preserve">01 Sep 20 </w:t>
            </w:r>
            <w:r>
              <w:rPr>
                <w:b/>
                <w:bCs/>
              </w:rPr>
              <w:t xml:space="preserve"> </w:t>
            </w:r>
            <w:r w:rsidR="002103B6">
              <w:rPr>
                <w:b/>
                <w:bCs/>
              </w:rPr>
              <w:t>7.30</w:t>
            </w:r>
            <w:r>
              <w:rPr>
                <w:b/>
                <w:bCs/>
              </w:rPr>
              <w:t>pm</w:t>
            </w:r>
            <w:r w:rsidR="00E42BB8">
              <w:rPr>
                <w:b/>
                <w:bCs/>
              </w:rPr>
              <w:t xml:space="preserve"> (same time each week)</w:t>
            </w:r>
            <w:r>
              <w:rPr>
                <w:b/>
                <w:bCs/>
              </w:rPr>
              <w:t xml:space="preserve"> </w:t>
            </w:r>
          </w:p>
        </w:tc>
      </w:tr>
      <w:tr w:rsidR="00EC1BE1" w14:paraId="0E4F3F7E" w14:textId="77777777" w:rsidTr="00DA7F76">
        <w:tc>
          <w:tcPr>
            <w:tcW w:w="10343" w:type="dxa"/>
          </w:tcPr>
          <w:p w14:paraId="0593B339" w14:textId="55C806D3" w:rsidR="00EC1BE1" w:rsidRDefault="00EC1BE1" w:rsidP="00DA7F76">
            <w:r>
              <w:rPr>
                <w:b/>
                <w:bCs/>
              </w:rPr>
              <w:t>Location</w:t>
            </w:r>
            <w:r w:rsidRPr="00A624CD">
              <w:rPr>
                <w:b/>
                <w:bCs/>
              </w:rPr>
              <w:t>:</w:t>
            </w:r>
            <w:r>
              <w:t xml:space="preserve"> Zoom</w:t>
            </w:r>
          </w:p>
        </w:tc>
      </w:tr>
      <w:tr w:rsidR="008E1774" w14:paraId="4DEC67EF" w14:textId="77777777" w:rsidTr="006B3F7D">
        <w:tc>
          <w:tcPr>
            <w:tcW w:w="10343" w:type="dxa"/>
          </w:tcPr>
          <w:p w14:paraId="028F48E7" w14:textId="22B220C4" w:rsidR="008E1774" w:rsidRDefault="00EC1BE1">
            <w:r>
              <w:rPr>
                <w:b/>
                <w:bCs/>
              </w:rPr>
              <w:t>Attendees</w:t>
            </w:r>
            <w:r w:rsidR="00FF7568" w:rsidRPr="00A624CD">
              <w:rPr>
                <w:b/>
                <w:bCs/>
              </w:rPr>
              <w:t>:</w:t>
            </w:r>
            <w:r w:rsidR="00FF7568">
              <w:t xml:space="preserve"> </w:t>
            </w:r>
          </w:p>
        </w:tc>
      </w:tr>
      <w:tr w:rsidR="00EC1BE1" w14:paraId="75EE6EDA" w14:textId="77777777" w:rsidTr="00DA7F76">
        <w:tc>
          <w:tcPr>
            <w:tcW w:w="10343" w:type="dxa"/>
          </w:tcPr>
          <w:p w14:paraId="074179E8" w14:textId="269FCCD5" w:rsidR="00EC1BE1" w:rsidRDefault="00EC1BE1" w:rsidP="00DA7F76">
            <w:r>
              <w:rPr>
                <w:b/>
                <w:bCs/>
              </w:rPr>
              <w:t>Apologies</w:t>
            </w:r>
            <w:r w:rsidRPr="00A624CD">
              <w:rPr>
                <w:b/>
                <w:bCs/>
              </w:rPr>
              <w:t>:</w:t>
            </w:r>
            <w:r>
              <w:t xml:space="preserve"> </w:t>
            </w:r>
          </w:p>
        </w:tc>
      </w:tr>
      <w:tr w:rsidR="008E1774" w14:paraId="476424A7" w14:textId="77777777" w:rsidTr="006B3F7D">
        <w:tc>
          <w:tcPr>
            <w:tcW w:w="10343" w:type="dxa"/>
          </w:tcPr>
          <w:p w14:paraId="66BC6E64" w14:textId="4571CF08" w:rsidR="008E1774" w:rsidRPr="00A624CD" w:rsidRDefault="00FF7568" w:rsidP="00A2380C">
            <w:pPr>
              <w:pStyle w:val="ListParagraph"/>
              <w:numPr>
                <w:ilvl w:val="0"/>
                <w:numId w:val="1"/>
              </w:numPr>
              <w:rPr>
                <w:b/>
                <w:bCs/>
              </w:rPr>
            </w:pPr>
            <w:r w:rsidRPr="00A624CD">
              <w:rPr>
                <w:b/>
                <w:bCs/>
              </w:rPr>
              <w:t xml:space="preserve"> </w:t>
            </w:r>
            <w:r w:rsidR="003570C2">
              <w:rPr>
                <w:b/>
                <w:bCs/>
              </w:rPr>
              <w:t>Review p</w:t>
            </w:r>
            <w:r w:rsidR="002103B6">
              <w:rPr>
                <w:b/>
                <w:bCs/>
              </w:rPr>
              <w:t>revious meeting minutes</w:t>
            </w:r>
            <w:r w:rsidR="00A2380C">
              <w:rPr>
                <w:b/>
                <w:bCs/>
              </w:rPr>
              <w:t xml:space="preserve"> (actions not completed/carried over to next meeting)</w:t>
            </w:r>
          </w:p>
          <w:p w14:paraId="1F09B17B" w14:textId="69979A59" w:rsidR="00A2380C" w:rsidRPr="00C44DEF" w:rsidRDefault="00A2380C" w:rsidP="00C44DEF">
            <w:pPr>
              <w:spacing w:after="120"/>
              <w:rPr>
                <w:rFonts w:eastAsia="Times New Roman"/>
              </w:rPr>
            </w:pPr>
            <w:r w:rsidRPr="00C44DEF">
              <w:rPr>
                <w:rFonts w:eastAsia="Times New Roman"/>
              </w:rPr>
              <w:t>ACTION: Gavin to look into storage/sharing tools for group.</w:t>
            </w:r>
          </w:p>
          <w:p w14:paraId="51EA7C59" w14:textId="2DD25BF3" w:rsidR="00A2380C" w:rsidRPr="00C44DEF" w:rsidRDefault="00A2380C" w:rsidP="00C44DEF">
            <w:pPr>
              <w:spacing w:after="120"/>
              <w:rPr>
                <w:rFonts w:eastAsia="Times New Roman"/>
              </w:rPr>
            </w:pPr>
            <w:r w:rsidRPr="00C44DEF">
              <w:rPr>
                <w:rFonts w:eastAsia="Times New Roman"/>
              </w:rPr>
              <w:t>ACTION: Jim to follow up his correspondence with Clean Energy Finance Corp and potential for it to assist with the transmission network upgrade (</w:t>
            </w:r>
            <w:proofErr w:type="spellStart"/>
            <w:r w:rsidRPr="00C44DEF">
              <w:rPr>
                <w:rFonts w:eastAsia="Times New Roman"/>
              </w:rPr>
              <w:t>eg</w:t>
            </w:r>
            <w:proofErr w:type="spellEnd"/>
            <w:r w:rsidRPr="00C44DEF">
              <w:rPr>
                <w:rFonts w:eastAsia="Times New Roman"/>
              </w:rPr>
              <w:t>. funding to support underground)</w:t>
            </w:r>
          </w:p>
          <w:p w14:paraId="2A43D860" w14:textId="77777777" w:rsidR="000E1ABA" w:rsidRPr="00C44DEF" w:rsidRDefault="00A2380C" w:rsidP="00C44DEF">
            <w:pPr>
              <w:spacing w:after="120"/>
            </w:pPr>
            <w:r w:rsidRPr="00C44DEF">
              <w:rPr>
                <w:rFonts w:eastAsia="Times New Roman"/>
              </w:rPr>
              <w:t xml:space="preserve">ACTION: </w:t>
            </w:r>
            <w:r w:rsidR="003570C2" w:rsidRPr="00C44DEF">
              <w:t>Melinda to circulate updated charter for review and finalisation by next meeting.</w:t>
            </w:r>
          </w:p>
          <w:p w14:paraId="07D0AD13" w14:textId="77777777" w:rsidR="003570C2" w:rsidRPr="00C44DEF" w:rsidRDefault="003570C2" w:rsidP="00C44DEF">
            <w:pPr>
              <w:spacing w:after="120"/>
            </w:pPr>
            <w:r w:rsidRPr="00C44DEF">
              <w:t>ACTION: All to continue to work on recruiting electrical engineering/transmission expertise to the group.</w:t>
            </w:r>
          </w:p>
          <w:p w14:paraId="2B3DD1E6" w14:textId="77777777" w:rsidR="003570C2" w:rsidRPr="00C44DEF" w:rsidRDefault="003570C2" w:rsidP="00C44DEF">
            <w:pPr>
              <w:spacing w:after="120"/>
            </w:pPr>
            <w:r w:rsidRPr="00C44DEF">
              <w:t>ACTION: Gavin to send Nick background document links on the project for reading.</w:t>
            </w:r>
          </w:p>
          <w:p w14:paraId="7DAA2CB5" w14:textId="77777777" w:rsidR="003570C2" w:rsidRPr="00C44DEF" w:rsidRDefault="003570C2" w:rsidP="00C44DEF">
            <w:pPr>
              <w:spacing w:after="120"/>
            </w:pPr>
            <w:r w:rsidRPr="00C44DEF">
              <w:t>ACTION:  Chair to raise strategic direction with the Exec Committee.</w:t>
            </w:r>
          </w:p>
          <w:p w14:paraId="015C2781" w14:textId="1B80D54A" w:rsidR="003570C2" w:rsidRPr="004842BF" w:rsidRDefault="003570C2" w:rsidP="00C44DEF">
            <w:pPr>
              <w:spacing w:after="120"/>
              <w:rPr>
                <w:b/>
                <w:bCs/>
              </w:rPr>
            </w:pPr>
            <w:r w:rsidRPr="00C44DEF">
              <w:t>ACTION:  All to think about how best to work as a team to review the RIT-T process documentation. Melinda agreed to coordinate comments</w:t>
            </w:r>
          </w:p>
        </w:tc>
      </w:tr>
      <w:tr w:rsidR="0065750C" w14:paraId="4591AE0C" w14:textId="77777777" w:rsidTr="00145EC7">
        <w:tc>
          <w:tcPr>
            <w:tcW w:w="10343" w:type="dxa"/>
          </w:tcPr>
          <w:p w14:paraId="661985B1" w14:textId="05FA0ED7" w:rsidR="0065750C" w:rsidRPr="006B3F7D" w:rsidRDefault="0065750C" w:rsidP="00145EC7">
            <w:pPr>
              <w:pStyle w:val="ListParagraph"/>
              <w:numPr>
                <w:ilvl w:val="0"/>
                <w:numId w:val="1"/>
              </w:numPr>
              <w:rPr>
                <w:b/>
                <w:bCs/>
              </w:rPr>
            </w:pPr>
            <w:r>
              <w:rPr>
                <w:b/>
                <w:bCs/>
              </w:rPr>
              <w:t>Group organisation</w:t>
            </w:r>
          </w:p>
          <w:p w14:paraId="57F91FEF" w14:textId="77777777" w:rsidR="00855CAD" w:rsidRDefault="00100644" w:rsidP="00B75BBF">
            <w:pPr>
              <w:pStyle w:val="ListParagraph"/>
              <w:numPr>
                <w:ilvl w:val="0"/>
                <w:numId w:val="4"/>
              </w:numPr>
            </w:pPr>
            <w:r>
              <w:t xml:space="preserve">Finalisation of Charter – acceptance of Melinda’s </w:t>
            </w:r>
            <w:r w:rsidR="00855CAD">
              <w:t>suggested amendments.</w:t>
            </w:r>
          </w:p>
          <w:p w14:paraId="1C3CFA4F" w14:textId="258476D8" w:rsidR="00A2380C" w:rsidRDefault="00855CAD" w:rsidP="00B75BBF">
            <w:pPr>
              <w:pStyle w:val="ListParagraph"/>
              <w:numPr>
                <w:ilvl w:val="0"/>
                <w:numId w:val="4"/>
              </w:numPr>
            </w:pPr>
            <w:r>
              <w:t>New potential members – Frank Kiss, Laurie</w:t>
            </w:r>
            <w:r w:rsidR="008219B5">
              <w:t xml:space="preserve"> Pelech – known to </w:t>
            </w:r>
            <w:proofErr w:type="spellStart"/>
            <w:r w:rsidR="008219B5">
              <w:t>Lakesh</w:t>
            </w:r>
            <w:proofErr w:type="spellEnd"/>
            <w:r w:rsidR="00A2380C">
              <w:t xml:space="preserve">. </w:t>
            </w:r>
          </w:p>
          <w:p w14:paraId="579DC12E" w14:textId="4A0DE209" w:rsidR="00A2380C" w:rsidRDefault="00C34454" w:rsidP="00B417F4">
            <w:pPr>
              <w:pStyle w:val="ListParagraph"/>
              <w:numPr>
                <w:ilvl w:val="0"/>
                <w:numId w:val="4"/>
              </w:numPr>
            </w:pPr>
            <w:r>
              <w:t>Zoom meeting</w:t>
            </w:r>
          </w:p>
          <w:p w14:paraId="11A553A1" w14:textId="654D415A" w:rsidR="00C34454" w:rsidRDefault="00C34454" w:rsidP="00B417F4">
            <w:pPr>
              <w:pStyle w:val="ListParagraph"/>
              <w:numPr>
                <w:ilvl w:val="0"/>
                <w:numId w:val="4"/>
              </w:numPr>
            </w:pPr>
            <w:r>
              <w:t>Sharing documents</w:t>
            </w:r>
          </w:p>
          <w:p w14:paraId="5939E034" w14:textId="10EB1CE8" w:rsidR="0032092B" w:rsidRDefault="007D2FB9" w:rsidP="00AB7CBD">
            <w:pPr>
              <w:pStyle w:val="ListParagraph"/>
              <w:numPr>
                <w:ilvl w:val="0"/>
                <w:numId w:val="4"/>
              </w:numPr>
            </w:pPr>
            <w:r>
              <w:t>Location to s</w:t>
            </w:r>
            <w:r w:rsidR="007E762C">
              <w:t>tor</w:t>
            </w:r>
            <w:r>
              <w:t>e</w:t>
            </w:r>
            <w:r w:rsidR="007E762C">
              <w:t xml:space="preserve"> documents and work product</w:t>
            </w:r>
            <w:r w:rsidR="00355448">
              <w:t xml:space="preserve">, </w:t>
            </w:r>
            <w:r w:rsidR="0032092B">
              <w:t>Register of</w:t>
            </w:r>
            <w:r>
              <w:t xml:space="preserve"> </w:t>
            </w:r>
            <w:r w:rsidR="00355448">
              <w:t>findings.</w:t>
            </w:r>
          </w:p>
          <w:p w14:paraId="0DE5D7BA" w14:textId="7E437A94" w:rsidR="00977137" w:rsidRPr="002103B6" w:rsidRDefault="00977137" w:rsidP="007E762C">
            <w:pPr>
              <w:rPr>
                <w:b/>
                <w:bCs/>
              </w:rPr>
            </w:pPr>
          </w:p>
        </w:tc>
      </w:tr>
      <w:tr w:rsidR="008E1774" w14:paraId="70681013" w14:textId="77777777" w:rsidTr="006B3F7D">
        <w:tc>
          <w:tcPr>
            <w:tcW w:w="10343" w:type="dxa"/>
          </w:tcPr>
          <w:p w14:paraId="659540CC" w14:textId="6580B6AE" w:rsidR="008E1774" w:rsidRPr="006B3F7D" w:rsidRDefault="00A2380C" w:rsidP="00FF7568">
            <w:pPr>
              <w:pStyle w:val="ListParagraph"/>
              <w:numPr>
                <w:ilvl w:val="0"/>
                <w:numId w:val="1"/>
              </w:numPr>
              <w:rPr>
                <w:b/>
                <w:bCs/>
              </w:rPr>
            </w:pPr>
            <w:r>
              <w:rPr>
                <w:b/>
                <w:bCs/>
              </w:rPr>
              <w:t>Scope and Process</w:t>
            </w:r>
          </w:p>
          <w:p w14:paraId="26C09E4A" w14:textId="77777777" w:rsidR="007D2FB9" w:rsidRDefault="00866464" w:rsidP="000C7DE7">
            <w:pPr>
              <w:pStyle w:val="ListParagraph"/>
              <w:numPr>
                <w:ilvl w:val="0"/>
                <w:numId w:val="4"/>
              </w:numPr>
            </w:pPr>
            <w:r>
              <w:t xml:space="preserve">Campaign strategic direction – evolving as </w:t>
            </w:r>
            <w:r w:rsidR="00734AA7">
              <w:t xml:space="preserve">2 areas: </w:t>
            </w:r>
          </w:p>
          <w:p w14:paraId="3C20682F" w14:textId="38031F97" w:rsidR="00A2380C" w:rsidRPr="003F170D" w:rsidRDefault="007D2FB9" w:rsidP="000C7DE7">
            <w:pPr>
              <w:pStyle w:val="ListParagraph"/>
              <w:numPr>
                <w:ilvl w:val="0"/>
                <w:numId w:val="4"/>
              </w:numPr>
            </w:pPr>
            <w:r>
              <w:t>T</w:t>
            </w:r>
            <w:r w:rsidR="00106DA2">
              <w:t xml:space="preserve">echnical assessment of </w:t>
            </w:r>
            <w:proofErr w:type="spellStart"/>
            <w:r w:rsidR="00734AA7">
              <w:t>Ausnet’s</w:t>
            </w:r>
            <w:proofErr w:type="spellEnd"/>
            <w:r w:rsidR="00734AA7">
              <w:t xml:space="preserve"> approvals and AEMO </w:t>
            </w:r>
            <w:r w:rsidR="000C7DE7">
              <w:t xml:space="preserve">RIT-T and </w:t>
            </w:r>
            <w:r w:rsidR="00734AA7">
              <w:t>contract/process</w:t>
            </w:r>
            <w:r w:rsidR="00106DA2">
              <w:t xml:space="preserve"> to support the Campaign Group</w:t>
            </w:r>
            <w:proofErr w:type="gramStart"/>
            <w:r w:rsidR="00106DA2">
              <w:t xml:space="preserve">; </w:t>
            </w:r>
            <w:r w:rsidR="00A2380C">
              <w:t xml:space="preserve"> </w:t>
            </w:r>
            <w:r w:rsidR="00106DA2">
              <w:t>support</w:t>
            </w:r>
            <w:proofErr w:type="gramEnd"/>
            <w:r w:rsidR="00106DA2">
              <w:t xml:space="preserve"> to the </w:t>
            </w:r>
            <w:r w:rsidR="00A2380C">
              <w:t xml:space="preserve">other working </w:t>
            </w:r>
            <w:r w:rsidR="00A2380C" w:rsidRPr="003F170D">
              <w:t>groups (legal and campaign)</w:t>
            </w:r>
            <w:r w:rsidR="00734AA7" w:rsidRPr="003F170D">
              <w:t xml:space="preserve">.  </w:t>
            </w:r>
          </w:p>
          <w:p w14:paraId="67DEFBA0" w14:textId="26FE5FC0" w:rsidR="000C7DE7" w:rsidRPr="002103B6" w:rsidRDefault="003F170D" w:rsidP="000C7DE7">
            <w:pPr>
              <w:pStyle w:val="ListParagraph"/>
              <w:numPr>
                <w:ilvl w:val="0"/>
                <w:numId w:val="4"/>
              </w:numPr>
              <w:rPr>
                <w:b/>
                <w:bCs/>
              </w:rPr>
            </w:pPr>
            <w:r w:rsidRPr="003F170D">
              <w:t>Technical strategy</w:t>
            </w:r>
            <w:r w:rsidR="00106DA2">
              <w:t xml:space="preserve"> – how to keep track of our lines of enquiry</w:t>
            </w:r>
          </w:p>
        </w:tc>
      </w:tr>
      <w:tr w:rsidR="008E1774" w14:paraId="4D1A9EBF" w14:textId="77777777" w:rsidTr="006B3F7D">
        <w:tc>
          <w:tcPr>
            <w:tcW w:w="10343" w:type="dxa"/>
          </w:tcPr>
          <w:p w14:paraId="7D10E5B6" w14:textId="5B981A9D" w:rsidR="008B4F28" w:rsidRPr="006B3F7D" w:rsidRDefault="00A2380C" w:rsidP="008B4F28">
            <w:pPr>
              <w:pStyle w:val="ListParagraph"/>
              <w:numPr>
                <w:ilvl w:val="0"/>
                <w:numId w:val="1"/>
              </w:numPr>
              <w:rPr>
                <w:b/>
                <w:bCs/>
              </w:rPr>
            </w:pPr>
            <w:r>
              <w:rPr>
                <w:b/>
                <w:bCs/>
              </w:rPr>
              <w:t>Research</w:t>
            </w:r>
          </w:p>
          <w:p w14:paraId="7CF9D4EE" w14:textId="4A2FCCE2" w:rsidR="00A2380C" w:rsidRDefault="00C252A9" w:rsidP="00A2380C">
            <w:r w:rsidRPr="00C44DEF">
              <w:rPr>
                <w:b/>
                <w:bCs/>
              </w:rPr>
              <w:t>Updates</w:t>
            </w:r>
            <w:r w:rsidR="00A2380C">
              <w:t>:</w:t>
            </w:r>
          </w:p>
          <w:p w14:paraId="721A88BE" w14:textId="016C02A2" w:rsidR="00A2380C" w:rsidRDefault="00A2380C" w:rsidP="00A2380C">
            <w:pPr>
              <w:pStyle w:val="ListParagraph"/>
              <w:numPr>
                <w:ilvl w:val="0"/>
                <w:numId w:val="5"/>
              </w:numPr>
            </w:pPr>
            <w:r>
              <w:t>proposed Marinus</w:t>
            </w:r>
            <w:r w:rsidR="0017781F">
              <w:t xml:space="preserve"> Link</w:t>
            </w:r>
            <w:r w:rsidR="003F5B92">
              <w:t>:</w:t>
            </w:r>
            <w:r w:rsidR="00C252A9">
              <w:t xml:space="preserve"> </w:t>
            </w:r>
            <w:r w:rsidR="003F5B92">
              <w:t xml:space="preserve">physical and cost elements; </w:t>
            </w:r>
            <w:r>
              <w:t xml:space="preserve">underground </w:t>
            </w:r>
            <w:r w:rsidR="0017781F">
              <w:t xml:space="preserve">option - </w:t>
            </w:r>
            <w:r>
              <w:t>how that was achieved before RIT-T</w:t>
            </w:r>
            <w:r w:rsidR="003F5B92">
              <w:t>?</w:t>
            </w:r>
            <w:r w:rsidR="00062D68">
              <w:t xml:space="preserve"> Political and community reaction and support? Lessons for us?</w:t>
            </w:r>
            <w:r w:rsidR="00221050">
              <w:t xml:space="preserve"> – Jim to follow up contacts</w:t>
            </w:r>
            <w:proofErr w:type="gramStart"/>
            <w:r w:rsidR="00221050">
              <w:t>,  arguments</w:t>
            </w:r>
            <w:proofErr w:type="gramEnd"/>
            <w:r w:rsidR="00221050">
              <w:t xml:space="preserve"> and cost detail. </w:t>
            </w:r>
          </w:p>
          <w:p w14:paraId="476A539B" w14:textId="080FD7C1" w:rsidR="00A2380C" w:rsidRDefault="00A2380C" w:rsidP="00A2380C">
            <w:pPr>
              <w:pStyle w:val="ListParagraph"/>
              <w:numPr>
                <w:ilvl w:val="0"/>
                <w:numId w:val="5"/>
              </w:numPr>
            </w:pPr>
            <w:r>
              <w:t xml:space="preserve">Overhead </w:t>
            </w:r>
            <w:proofErr w:type="spellStart"/>
            <w:r>
              <w:t>powerline</w:t>
            </w:r>
            <w:proofErr w:type="spellEnd"/>
            <w:r>
              <w:t xml:space="preserve"> standards</w:t>
            </w:r>
            <w:r w:rsidR="00221050">
              <w:t xml:space="preserve"> – Ben to provide links and documents</w:t>
            </w:r>
          </w:p>
          <w:p w14:paraId="75AC035E" w14:textId="62D4B318" w:rsidR="0017781F" w:rsidRDefault="00537C4F" w:rsidP="00A2380C">
            <w:pPr>
              <w:pStyle w:val="ListParagraph"/>
              <w:numPr>
                <w:ilvl w:val="0"/>
                <w:numId w:val="5"/>
              </w:numPr>
            </w:pPr>
            <w:r>
              <w:t>Council report on Undergrounding and our access to it.</w:t>
            </w:r>
            <w:r w:rsidR="00221050">
              <w:t xml:space="preserve"> </w:t>
            </w:r>
          </w:p>
          <w:p w14:paraId="1C737450" w14:textId="1882809A" w:rsidR="00537C4F" w:rsidRDefault="003447DA" w:rsidP="00A2380C">
            <w:pPr>
              <w:pStyle w:val="ListParagraph"/>
              <w:numPr>
                <w:ilvl w:val="0"/>
                <w:numId w:val="5"/>
              </w:numPr>
            </w:pPr>
            <w:r>
              <w:t>Access to Technical advice</w:t>
            </w:r>
          </w:p>
          <w:p w14:paraId="14E79176" w14:textId="4674A5B0" w:rsidR="00221050" w:rsidRDefault="00221050" w:rsidP="00A2380C">
            <w:pPr>
              <w:pStyle w:val="ListParagraph"/>
              <w:numPr>
                <w:ilvl w:val="0"/>
                <w:numId w:val="5"/>
              </w:numPr>
            </w:pPr>
            <w:r>
              <w:t xml:space="preserve">Energy Safe </w:t>
            </w:r>
            <w:r w:rsidR="00944F01">
              <w:t>V</w:t>
            </w:r>
            <w:r>
              <w:t>ictoria</w:t>
            </w:r>
            <w:r w:rsidR="00944F01">
              <w:t xml:space="preserve"> is</w:t>
            </w:r>
            <w:r>
              <w:t xml:space="preserve"> responsible for ‘enforcing’ the standards applicable to the industry?</w:t>
            </w:r>
            <w:r w:rsidR="00944F01">
              <w:t xml:space="preserve"> Should have investigated the Cressy incidents and should have data. AER had provided reports on the above, but their investigation was on how it impacted service and cost rather than the technical failures. The network transmission service providers were responsible for investigating the failure modes? Lily </w:t>
            </w:r>
            <w:proofErr w:type="spellStart"/>
            <w:r w:rsidR="00944F01">
              <w:t>Ambrosio</w:t>
            </w:r>
            <w:proofErr w:type="spellEnd"/>
            <w:r w:rsidR="00944F01">
              <w:t xml:space="preserve"> is minister responsible.</w:t>
            </w:r>
            <w:r w:rsidR="00BF762B">
              <w:t xml:space="preserve"> Lessons learned? </w:t>
            </w:r>
            <w:r w:rsidR="00BF762B" w:rsidRPr="00BF762B">
              <w:rPr>
                <w:highlight w:val="yellow"/>
              </w:rPr>
              <w:t xml:space="preserve">ATSB equivalent report - &gt; </w:t>
            </w:r>
            <w:proofErr w:type="gramStart"/>
            <w:r w:rsidR="00BF762B" w:rsidRPr="00BF762B">
              <w:rPr>
                <w:highlight w:val="yellow"/>
              </w:rPr>
              <w:t>industry ?</w:t>
            </w:r>
            <w:proofErr w:type="gramEnd"/>
            <w:r w:rsidR="00BF762B">
              <w:t xml:space="preserve">  -  Gavin </w:t>
            </w:r>
          </w:p>
          <w:p w14:paraId="618C4E3D" w14:textId="53CCC545" w:rsidR="003447DA" w:rsidRPr="00C44DEF" w:rsidRDefault="003447DA" w:rsidP="003447DA">
            <w:pPr>
              <w:rPr>
                <w:b/>
                <w:bCs/>
              </w:rPr>
            </w:pPr>
            <w:r w:rsidRPr="00C44DEF">
              <w:rPr>
                <w:b/>
                <w:bCs/>
              </w:rPr>
              <w:t>New research topics:</w:t>
            </w:r>
          </w:p>
          <w:p w14:paraId="5D0E45FD" w14:textId="77777777" w:rsidR="00FE50E4" w:rsidRPr="00FE50E4" w:rsidRDefault="00FE50E4" w:rsidP="003447DA">
            <w:pPr>
              <w:pStyle w:val="ListParagraph"/>
              <w:numPr>
                <w:ilvl w:val="0"/>
                <w:numId w:val="5"/>
              </w:numPr>
            </w:pPr>
            <w:proofErr w:type="spellStart"/>
            <w:r w:rsidRPr="00FE50E4">
              <w:t>Marinus</w:t>
            </w:r>
            <w:proofErr w:type="spellEnd"/>
            <w:r w:rsidRPr="00FE50E4">
              <w:t xml:space="preserve"> Link </w:t>
            </w:r>
          </w:p>
          <w:p w14:paraId="7F8D2BBA" w14:textId="079FD1D5" w:rsidR="003447DA" w:rsidRDefault="003447DA" w:rsidP="003447DA">
            <w:pPr>
              <w:pStyle w:val="ListParagraph"/>
              <w:numPr>
                <w:ilvl w:val="0"/>
                <w:numId w:val="5"/>
              </w:numPr>
            </w:pPr>
            <w:proofErr w:type="spellStart"/>
            <w:r>
              <w:t>AusNet</w:t>
            </w:r>
            <w:proofErr w:type="spellEnd"/>
            <w:r>
              <w:t xml:space="preserve"> Fire Risk fact sheet – </w:t>
            </w:r>
            <w:r w:rsidR="007D2FB9">
              <w:t>T</w:t>
            </w:r>
            <w:r>
              <w:t xml:space="preserve">ech </w:t>
            </w:r>
            <w:r w:rsidR="00704065">
              <w:t>group analysis and response</w:t>
            </w:r>
          </w:p>
          <w:p w14:paraId="56045B6D" w14:textId="1F0D1237" w:rsidR="00704065" w:rsidRDefault="009D56FB" w:rsidP="003447DA">
            <w:pPr>
              <w:pStyle w:val="ListParagraph"/>
              <w:numPr>
                <w:ilvl w:val="0"/>
                <w:numId w:val="5"/>
              </w:numPr>
            </w:pPr>
            <w:r>
              <w:t>Overseas undergrounding</w:t>
            </w:r>
            <w:r w:rsidR="00152059">
              <w:t xml:space="preserve"> - Robin</w:t>
            </w:r>
          </w:p>
          <w:p w14:paraId="58FC71D6" w14:textId="4E31E1A9" w:rsidR="009D56FB" w:rsidRPr="00FE50E4" w:rsidRDefault="009D56FB" w:rsidP="003447DA">
            <w:pPr>
              <w:pStyle w:val="ListParagraph"/>
              <w:numPr>
                <w:ilvl w:val="0"/>
                <w:numId w:val="5"/>
              </w:numPr>
              <w:rPr>
                <w:strike/>
              </w:rPr>
            </w:pPr>
            <w:proofErr w:type="spellStart"/>
            <w:r w:rsidRPr="00FE50E4">
              <w:rPr>
                <w:strike/>
              </w:rPr>
              <w:t>Basslink</w:t>
            </w:r>
            <w:proofErr w:type="spellEnd"/>
            <w:r w:rsidRPr="00FE50E4">
              <w:rPr>
                <w:strike/>
              </w:rPr>
              <w:t xml:space="preserve"> experience –</w:t>
            </w:r>
            <w:r w:rsidR="00326702" w:rsidRPr="00FE50E4">
              <w:rPr>
                <w:strike/>
              </w:rPr>
              <w:t xml:space="preserve"> </w:t>
            </w:r>
            <w:commentRangeStart w:id="1"/>
            <w:r w:rsidR="00326702" w:rsidRPr="00FE50E4">
              <w:rPr>
                <w:strike/>
              </w:rPr>
              <w:t xml:space="preserve">community and political reaction </w:t>
            </w:r>
            <w:commentRangeEnd w:id="1"/>
            <w:r w:rsidR="003C51E7">
              <w:rPr>
                <w:rStyle w:val="CommentReference"/>
              </w:rPr>
              <w:commentReference w:id="1"/>
            </w:r>
            <w:r w:rsidR="00326702" w:rsidRPr="00FE50E4">
              <w:rPr>
                <w:strike/>
              </w:rPr>
              <w:t>– any link to Marinus Link approach?</w:t>
            </w:r>
          </w:p>
          <w:p w14:paraId="26FC6905" w14:textId="192823AC" w:rsidR="00326702" w:rsidRDefault="00326702" w:rsidP="003447DA">
            <w:pPr>
              <w:pStyle w:val="ListParagraph"/>
              <w:numPr>
                <w:ilvl w:val="0"/>
                <w:numId w:val="5"/>
              </w:numPr>
            </w:pPr>
            <w:r>
              <w:t xml:space="preserve">Energy Safe Victoria </w:t>
            </w:r>
            <w:r w:rsidR="002D7158">
              <w:t>–</w:t>
            </w:r>
            <w:r>
              <w:t xml:space="preserve"> </w:t>
            </w:r>
            <w:r w:rsidR="002D7158">
              <w:t>role in the RIT-T/EES/</w:t>
            </w:r>
            <w:proofErr w:type="spellStart"/>
            <w:r w:rsidR="002D7158">
              <w:t>WestNTP</w:t>
            </w:r>
            <w:proofErr w:type="spellEnd"/>
            <w:r w:rsidR="002D7158">
              <w:t xml:space="preserve"> processes? </w:t>
            </w:r>
            <w:r w:rsidR="002B6313">
              <w:t xml:space="preserve">What influence/input? Findings and </w:t>
            </w:r>
            <w:r w:rsidR="008862D9">
              <w:t>efforts WRT transmission failures and design standards, regulation and assurance.</w:t>
            </w:r>
            <w:r w:rsidR="00152059">
              <w:t xml:space="preserve"> – Gavin &amp; Frank</w:t>
            </w:r>
          </w:p>
          <w:p w14:paraId="608A46AD" w14:textId="4F488417" w:rsidR="00C44DEF" w:rsidRDefault="00C44DEF" w:rsidP="003447DA">
            <w:pPr>
              <w:pStyle w:val="ListParagraph"/>
              <w:numPr>
                <w:ilvl w:val="0"/>
                <w:numId w:val="5"/>
              </w:numPr>
            </w:pPr>
            <w:r>
              <w:t xml:space="preserve">St Patrick day fires </w:t>
            </w:r>
            <w:r w:rsidR="00BB6403">
              <w:t xml:space="preserve">at Colac </w:t>
            </w:r>
            <w:r w:rsidR="008121BF">
              <w:t>–</w:t>
            </w:r>
            <w:r w:rsidR="00BB6403">
              <w:t xml:space="preserve"> </w:t>
            </w:r>
            <w:r w:rsidR="008121BF">
              <w:t xml:space="preserve">effectiveness of RECL devices, </w:t>
            </w:r>
            <w:r w:rsidR="00E31F00">
              <w:t xml:space="preserve">local </w:t>
            </w:r>
            <w:r w:rsidR="008121BF">
              <w:t>MP R</w:t>
            </w:r>
            <w:r w:rsidR="00E31F00">
              <w:t>i</w:t>
            </w:r>
            <w:r w:rsidR="008121BF">
              <w:t xml:space="preserve">chard Riordan - </w:t>
            </w:r>
            <w:r w:rsidR="00152059">
              <w:t>Gavin &amp; Frank</w:t>
            </w:r>
            <w:r w:rsidR="00152059">
              <w:t xml:space="preserve"> </w:t>
            </w:r>
            <w:hyperlink r:id="rId12" w:history="1">
              <w:r w:rsidR="008121BF" w:rsidRPr="008121BF">
                <w:rPr>
                  <w:rStyle w:val="Hyperlink"/>
                </w:rPr>
                <w:t>https://www.theage.com.au/national/victoria/bill-for-bushfire-safety-program-rises-to-almost-700-million-20190903-p52nm0.html</w:t>
              </w:r>
            </w:hyperlink>
          </w:p>
          <w:p w14:paraId="1C75589B" w14:textId="2C00527B" w:rsidR="00AB12C0" w:rsidRDefault="00FE50E4" w:rsidP="003447DA">
            <w:pPr>
              <w:pStyle w:val="ListParagraph"/>
              <w:numPr>
                <w:ilvl w:val="0"/>
                <w:numId w:val="5"/>
              </w:numPr>
            </w:pPr>
            <w:r>
              <w:t xml:space="preserve">REZ - </w:t>
            </w:r>
            <w:proofErr w:type="spellStart"/>
            <w:r w:rsidR="00AB12C0">
              <w:t>Windfarms</w:t>
            </w:r>
            <w:proofErr w:type="spellEnd"/>
            <w:r w:rsidR="00AB12C0">
              <w:t xml:space="preserve"> integration – expectations for the </w:t>
            </w:r>
            <w:proofErr w:type="spellStart"/>
            <w:r w:rsidR="00AB12C0">
              <w:t>WestNTP</w:t>
            </w:r>
            <w:proofErr w:type="spellEnd"/>
            <w:r w:rsidR="00AB12C0">
              <w:t xml:space="preserve">, implications for undergrounding. </w:t>
            </w:r>
            <w:r w:rsidR="00152059">
              <w:t>- Ben</w:t>
            </w:r>
          </w:p>
          <w:p w14:paraId="0E47A748" w14:textId="2368F048" w:rsidR="007D2FB9" w:rsidRDefault="007D2FB9" w:rsidP="003447DA">
            <w:pPr>
              <w:pStyle w:val="ListParagraph"/>
              <w:numPr>
                <w:ilvl w:val="0"/>
                <w:numId w:val="5"/>
              </w:numPr>
            </w:pPr>
            <w:r>
              <w:t>Fact Checking – Technical Register – potential support for Ombudsman complaint</w:t>
            </w:r>
            <w:r w:rsidR="00152059">
              <w:t xml:space="preserve"> - Ben</w:t>
            </w:r>
          </w:p>
          <w:p w14:paraId="58C96D9B" w14:textId="427EC2BA" w:rsidR="007D2FB9" w:rsidRPr="007D2FB9" w:rsidRDefault="007D2FB9" w:rsidP="007D2FB9">
            <w:pPr>
              <w:rPr>
                <w:b/>
              </w:rPr>
            </w:pPr>
            <w:r w:rsidRPr="007D2FB9">
              <w:rPr>
                <w:b/>
              </w:rPr>
              <w:lastRenderedPageBreak/>
              <w:t>Discussion points:</w:t>
            </w:r>
          </w:p>
          <w:p w14:paraId="772F7926" w14:textId="07804118" w:rsidR="007D2FB9" w:rsidRDefault="007D2FB9" w:rsidP="007D2FB9">
            <w:pPr>
              <w:pStyle w:val="ListParagraph"/>
              <w:numPr>
                <w:ilvl w:val="0"/>
                <w:numId w:val="5"/>
              </w:numPr>
            </w:pPr>
            <w:r>
              <w:t>Marketing an alternate view – technical analysis to identify comparative solution deficiencies with overhead</w:t>
            </w:r>
            <w:r w:rsidR="00152059">
              <w:t xml:space="preserve"> – Robin – cost analysis &amp; Shire input</w:t>
            </w:r>
          </w:p>
          <w:p w14:paraId="302F315D" w14:textId="5E4DEAD7" w:rsidR="007D2FB9" w:rsidRDefault="00152059" w:rsidP="003447DA">
            <w:pPr>
              <w:pStyle w:val="ListParagraph"/>
              <w:numPr>
                <w:ilvl w:val="0"/>
                <w:numId w:val="5"/>
              </w:numPr>
            </w:pPr>
            <w:r>
              <w:t xml:space="preserve">NE Link </w:t>
            </w:r>
            <w:r w:rsidR="007D2FB9">
              <w:t>EES response 10,000 pages – 30 days to respond – being prepared is mandatory</w:t>
            </w:r>
          </w:p>
          <w:p w14:paraId="73479193" w14:textId="6E3731FD" w:rsidR="007D2FB9" w:rsidRDefault="007D2FB9" w:rsidP="003447DA">
            <w:pPr>
              <w:pStyle w:val="ListParagraph"/>
              <w:numPr>
                <w:ilvl w:val="0"/>
                <w:numId w:val="5"/>
              </w:numPr>
            </w:pPr>
            <w:r>
              <w:t>Compliance of consultation phase – have AEMO considered industry consultation sufficiently? Was this a statutory obligation</w:t>
            </w:r>
            <w:r w:rsidR="00152059">
              <w:t xml:space="preserve"> - Gavin</w:t>
            </w:r>
          </w:p>
          <w:p w14:paraId="2D2793E5" w14:textId="381F13BC" w:rsidR="007D2FB9" w:rsidRDefault="007D2FB9" w:rsidP="003447DA">
            <w:pPr>
              <w:pStyle w:val="ListParagraph"/>
              <w:numPr>
                <w:ilvl w:val="0"/>
                <w:numId w:val="5"/>
              </w:numPr>
            </w:pPr>
            <w:r>
              <w:t xml:space="preserve">National Energy Rules – what are the technical implications?  Is there anything </w:t>
            </w:r>
            <w:proofErr w:type="spellStart"/>
            <w:r>
              <w:t>Ausnet</w:t>
            </w:r>
            <w:proofErr w:type="spellEnd"/>
            <w:r>
              <w:t xml:space="preserve">/AEMO </w:t>
            </w:r>
            <w:proofErr w:type="gramStart"/>
            <w:r>
              <w:t>have</w:t>
            </w:r>
            <w:proofErr w:type="gramEnd"/>
            <w:r>
              <w:t xml:space="preserve"> missed?</w:t>
            </w:r>
            <w:r w:rsidR="002D6DD1">
              <w:t xml:space="preserve"> – Gavin</w:t>
            </w:r>
          </w:p>
          <w:p w14:paraId="36FB8BBE" w14:textId="2D743E7B" w:rsidR="007D2FB9" w:rsidRDefault="002D6DD1" w:rsidP="003447DA">
            <w:pPr>
              <w:pStyle w:val="ListParagraph"/>
              <w:numPr>
                <w:ilvl w:val="0"/>
                <w:numId w:val="5"/>
              </w:numPr>
            </w:pPr>
            <w:r>
              <w:t>Does the fact that the MSC didn’t respond to the AEMO consultation phase indicate that they weren’t adequately informed of the consequences of the project and the lack of input?</w:t>
            </w:r>
          </w:p>
          <w:p w14:paraId="5F8DBCFD" w14:textId="244D0D68" w:rsidR="002D6DD1" w:rsidRDefault="00F137AC" w:rsidP="003447DA">
            <w:pPr>
              <w:pStyle w:val="ListParagraph"/>
              <w:numPr>
                <w:ilvl w:val="0"/>
                <w:numId w:val="5"/>
              </w:numPr>
            </w:pPr>
            <w:r>
              <w:t xml:space="preserve">Chase up consultation feedback to identify who the other AEMO tender respondents were - </w:t>
            </w:r>
            <w:proofErr w:type="spellStart"/>
            <w:r>
              <w:t>Lakesh</w:t>
            </w:r>
            <w:proofErr w:type="spellEnd"/>
            <w:r>
              <w:t>.</w:t>
            </w:r>
          </w:p>
          <w:p w14:paraId="633D98C5" w14:textId="1E9BF7B0" w:rsidR="006E4FA5" w:rsidRPr="006B3F7D" w:rsidRDefault="006E4FA5" w:rsidP="00A2380C">
            <w:pPr>
              <w:rPr>
                <w:b/>
                <w:bCs/>
              </w:rPr>
            </w:pPr>
          </w:p>
        </w:tc>
      </w:tr>
      <w:tr w:rsidR="008B4F28" w14:paraId="54B86332" w14:textId="77777777" w:rsidTr="006B3F7D">
        <w:tc>
          <w:tcPr>
            <w:tcW w:w="10343" w:type="dxa"/>
          </w:tcPr>
          <w:p w14:paraId="32E34AC6" w14:textId="2A721666" w:rsidR="006B3F7D" w:rsidRPr="00EC1BE1" w:rsidRDefault="00C44DEF" w:rsidP="006B3F7D">
            <w:pPr>
              <w:rPr>
                <w:b/>
                <w:bCs/>
              </w:rPr>
            </w:pPr>
            <w:r>
              <w:rPr>
                <w:b/>
                <w:bCs/>
              </w:rPr>
              <w:lastRenderedPageBreak/>
              <w:t>Closure</w:t>
            </w:r>
          </w:p>
        </w:tc>
      </w:tr>
      <w:bookmarkEnd w:id="0"/>
    </w:tbl>
    <w:p w14:paraId="4169A832" w14:textId="77777777" w:rsidR="00614A49" w:rsidRDefault="00614A49"/>
    <w:sectPr w:rsidR="00614A49" w:rsidSect="006B3F7D">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omputer" w:date="2020-09-01T21:15:00Z" w:initials="C">
    <w:p w14:paraId="79C972A5" w14:textId="77777777" w:rsidR="003C51E7" w:rsidRDefault="003C51E7">
      <w:pPr>
        <w:pStyle w:val="CommentText"/>
      </w:pPr>
      <w:r>
        <w:rPr>
          <w:rStyle w:val="CommentReference"/>
        </w:rPr>
        <w:annotationRef/>
      </w:r>
      <w:r>
        <w:t>Overhead – community lost out.</w:t>
      </w:r>
    </w:p>
    <w:p w14:paraId="7F24F3A5" w14:textId="404020B3" w:rsidR="003C51E7" w:rsidRDefault="003C51E7">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AE9F2" w14:textId="77777777" w:rsidR="00CD2000" w:rsidRDefault="00CD2000" w:rsidP="006B3F7D">
      <w:pPr>
        <w:spacing w:after="0" w:line="240" w:lineRule="auto"/>
      </w:pPr>
      <w:r>
        <w:separator/>
      </w:r>
    </w:p>
  </w:endnote>
  <w:endnote w:type="continuationSeparator" w:id="0">
    <w:p w14:paraId="4536C3ED" w14:textId="77777777" w:rsidR="00CD2000" w:rsidRDefault="00CD2000" w:rsidP="006B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7E437" w14:textId="77777777" w:rsidR="00CD2000" w:rsidRDefault="00CD2000" w:rsidP="006B3F7D">
      <w:pPr>
        <w:spacing w:after="0" w:line="240" w:lineRule="auto"/>
      </w:pPr>
      <w:r>
        <w:separator/>
      </w:r>
    </w:p>
  </w:footnote>
  <w:footnote w:type="continuationSeparator" w:id="0">
    <w:p w14:paraId="4AA3A6E4" w14:textId="77777777" w:rsidR="00CD2000" w:rsidRDefault="00CD2000" w:rsidP="006B3F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1E86"/>
    <w:multiLevelType w:val="hybridMultilevel"/>
    <w:tmpl w:val="86D637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2F062FA9"/>
    <w:multiLevelType w:val="hybridMultilevel"/>
    <w:tmpl w:val="0888899A"/>
    <w:lvl w:ilvl="0" w:tplc="51E095F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A012B04"/>
    <w:multiLevelType w:val="singleLevel"/>
    <w:tmpl w:val="31F866E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nsid w:val="650B2B12"/>
    <w:multiLevelType w:val="hybridMultilevel"/>
    <w:tmpl w:val="42CC0568"/>
    <w:lvl w:ilvl="0" w:tplc="71184506">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EF16A6E"/>
    <w:multiLevelType w:val="hybridMultilevel"/>
    <w:tmpl w:val="6BC25F6E"/>
    <w:lvl w:ilvl="0" w:tplc="58CC1D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6F14AFD"/>
    <w:multiLevelType w:val="hybridMultilevel"/>
    <w:tmpl w:val="422601A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74"/>
    <w:rsid w:val="00031AF0"/>
    <w:rsid w:val="00062D68"/>
    <w:rsid w:val="000C6924"/>
    <w:rsid w:val="000C7DE7"/>
    <w:rsid w:val="000E1ABA"/>
    <w:rsid w:val="000E4164"/>
    <w:rsid w:val="00100644"/>
    <w:rsid w:val="00106DA2"/>
    <w:rsid w:val="00152059"/>
    <w:rsid w:val="00157154"/>
    <w:rsid w:val="0017781F"/>
    <w:rsid w:val="002103B6"/>
    <w:rsid w:val="00221050"/>
    <w:rsid w:val="002B6313"/>
    <w:rsid w:val="002D6DD1"/>
    <w:rsid w:val="002D7158"/>
    <w:rsid w:val="0032092B"/>
    <w:rsid w:val="00326702"/>
    <w:rsid w:val="003447DA"/>
    <w:rsid w:val="00355448"/>
    <w:rsid w:val="003570C2"/>
    <w:rsid w:val="003621FD"/>
    <w:rsid w:val="003C51E7"/>
    <w:rsid w:val="003D54D0"/>
    <w:rsid w:val="003F170D"/>
    <w:rsid w:val="003F5B92"/>
    <w:rsid w:val="00400868"/>
    <w:rsid w:val="004842BF"/>
    <w:rsid w:val="004A45D0"/>
    <w:rsid w:val="004A66DD"/>
    <w:rsid w:val="00537C4F"/>
    <w:rsid w:val="005E115D"/>
    <w:rsid w:val="006074BC"/>
    <w:rsid w:val="00614A49"/>
    <w:rsid w:val="0065750C"/>
    <w:rsid w:val="00657EF4"/>
    <w:rsid w:val="006B3F7D"/>
    <w:rsid w:val="006E4FA5"/>
    <w:rsid w:val="00704065"/>
    <w:rsid w:val="00734AA7"/>
    <w:rsid w:val="007D2FB9"/>
    <w:rsid w:val="007E762C"/>
    <w:rsid w:val="008121BF"/>
    <w:rsid w:val="008219B5"/>
    <w:rsid w:val="00855CAD"/>
    <w:rsid w:val="00866464"/>
    <w:rsid w:val="008862D9"/>
    <w:rsid w:val="008B4F28"/>
    <w:rsid w:val="008E1774"/>
    <w:rsid w:val="00944F01"/>
    <w:rsid w:val="0097280C"/>
    <w:rsid w:val="00977137"/>
    <w:rsid w:val="009D56FB"/>
    <w:rsid w:val="00A2380C"/>
    <w:rsid w:val="00A52A8F"/>
    <w:rsid w:val="00A53CD2"/>
    <w:rsid w:val="00A624CD"/>
    <w:rsid w:val="00AB12C0"/>
    <w:rsid w:val="00AC60C2"/>
    <w:rsid w:val="00BB638B"/>
    <w:rsid w:val="00BB6403"/>
    <w:rsid w:val="00BF762B"/>
    <w:rsid w:val="00C252A9"/>
    <w:rsid w:val="00C34454"/>
    <w:rsid w:val="00C44DEF"/>
    <w:rsid w:val="00C8142B"/>
    <w:rsid w:val="00C904D8"/>
    <w:rsid w:val="00CD2000"/>
    <w:rsid w:val="00CE180F"/>
    <w:rsid w:val="00DF7A4B"/>
    <w:rsid w:val="00E15B5A"/>
    <w:rsid w:val="00E31F00"/>
    <w:rsid w:val="00E42BB8"/>
    <w:rsid w:val="00E7492C"/>
    <w:rsid w:val="00EC1311"/>
    <w:rsid w:val="00EC1BE1"/>
    <w:rsid w:val="00F03DD6"/>
    <w:rsid w:val="00F137AC"/>
    <w:rsid w:val="00F172F1"/>
    <w:rsid w:val="00F76452"/>
    <w:rsid w:val="00F964FD"/>
    <w:rsid w:val="00FC51A7"/>
    <w:rsid w:val="00FE50E4"/>
    <w:rsid w:val="00FF7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F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7568"/>
    <w:pPr>
      <w:ind w:left="720"/>
      <w:contextualSpacing/>
    </w:pPr>
  </w:style>
  <w:style w:type="character" w:styleId="Hyperlink">
    <w:name w:val="Hyperlink"/>
    <w:basedOn w:val="DefaultParagraphFont"/>
    <w:uiPriority w:val="99"/>
    <w:unhideWhenUsed/>
    <w:rsid w:val="000E4164"/>
    <w:rPr>
      <w:color w:val="0000FF"/>
      <w:u w:val="single"/>
    </w:rPr>
  </w:style>
  <w:style w:type="paragraph" w:styleId="Header">
    <w:name w:val="header"/>
    <w:basedOn w:val="Normal"/>
    <w:link w:val="HeaderChar"/>
    <w:uiPriority w:val="99"/>
    <w:unhideWhenUsed/>
    <w:rsid w:val="006B3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F7D"/>
  </w:style>
  <w:style w:type="paragraph" w:styleId="Footer">
    <w:name w:val="footer"/>
    <w:basedOn w:val="Normal"/>
    <w:link w:val="FooterChar"/>
    <w:uiPriority w:val="99"/>
    <w:unhideWhenUsed/>
    <w:rsid w:val="006B3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F7D"/>
  </w:style>
  <w:style w:type="character" w:customStyle="1" w:styleId="UnresolvedMention">
    <w:name w:val="Unresolved Mention"/>
    <w:basedOn w:val="DefaultParagraphFont"/>
    <w:uiPriority w:val="99"/>
    <w:semiHidden/>
    <w:unhideWhenUsed/>
    <w:rsid w:val="006E4FA5"/>
    <w:rPr>
      <w:color w:val="605E5C"/>
      <w:shd w:val="clear" w:color="auto" w:fill="E1DFDD"/>
    </w:rPr>
  </w:style>
  <w:style w:type="character" w:styleId="FollowedHyperlink">
    <w:name w:val="FollowedHyperlink"/>
    <w:basedOn w:val="DefaultParagraphFont"/>
    <w:uiPriority w:val="99"/>
    <w:semiHidden/>
    <w:unhideWhenUsed/>
    <w:rsid w:val="006E4FA5"/>
    <w:rPr>
      <w:color w:val="954F72" w:themeColor="followedHyperlink"/>
      <w:u w:val="single"/>
    </w:rPr>
  </w:style>
  <w:style w:type="character" w:styleId="CommentReference">
    <w:name w:val="annotation reference"/>
    <w:basedOn w:val="DefaultParagraphFont"/>
    <w:uiPriority w:val="99"/>
    <w:semiHidden/>
    <w:unhideWhenUsed/>
    <w:rsid w:val="003C51E7"/>
    <w:rPr>
      <w:sz w:val="16"/>
      <w:szCs w:val="16"/>
    </w:rPr>
  </w:style>
  <w:style w:type="paragraph" w:styleId="CommentText">
    <w:name w:val="annotation text"/>
    <w:basedOn w:val="Normal"/>
    <w:link w:val="CommentTextChar"/>
    <w:uiPriority w:val="99"/>
    <w:semiHidden/>
    <w:unhideWhenUsed/>
    <w:rsid w:val="003C51E7"/>
    <w:pPr>
      <w:spacing w:line="240" w:lineRule="auto"/>
    </w:pPr>
    <w:rPr>
      <w:sz w:val="20"/>
      <w:szCs w:val="20"/>
    </w:rPr>
  </w:style>
  <w:style w:type="character" w:customStyle="1" w:styleId="CommentTextChar">
    <w:name w:val="Comment Text Char"/>
    <w:basedOn w:val="DefaultParagraphFont"/>
    <w:link w:val="CommentText"/>
    <w:uiPriority w:val="99"/>
    <w:semiHidden/>
    <w:rsid w:val="003C51E7"/>
    <w:rPr>
      <w:sz w:val="20"/>
      <w:szCs w:val="20"/>
    </w:rPr>
  </w:style>
  <w:style w:type="paragraph" w:styleId="CommentSubject">
    <w:name w:val="annotation subject"/>
    <w:basedOn w:val="CommentText"/>
    <w:next w:val="CommentText"/>
    <w:link w:val="CommentSubjectChar"/>
    <w:uiPriority w:val="99"/>
    <w:semiHidden/>
    <w:unhideWhenUsed/>
    <w:rsid w:val="003C51E7"/>
    <w:rPr>
      <w:b/>
      <w:bCs/>
    </w:rPr>
  </w:style>
  <w:style w:type="character" w:customStyle="1" w:styleId="CommentSubjectChar">
    <w:name w:val="Comment Subject Char"/>
    <w:basedOn w:val="CommentTextChar"/>
    <w:link w:val="CommentSubject"/>
    <w:uiPriority w:val="99"/>
    <w:semiHidden/>
    <w:rsid w:val="003C51E7"/>
    <w:rPr>
      <w:b/>
      <w:bCs/>
      <w:sz w:val="20"/>
      <w:szCs w:val="20"/>
    </w:rPr>
  </w:style>
  <w:style w:type="paragraph" w:styleId="BalloonText">
    <w:name w:val="Balloon Text"/>
    <w:basedOn w:val="Normal"/>
    <w:link w:val="BalloonTextChar"/>
    <w:uiPriority w:val="99"/>
    <w:semiHidden/>
    <w:unhideWhenUsed/>
    <w:rsid w:val="003C5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1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7568"/>
    <w:pPr>
      <w:ind w:left="720"/>
      <w:contextualSpacing/>
    </w:pPr>
  </w:style>
  <w:style w:type="character" w:styleId="Hyperlink">
    <w:name w:val="Hyperlink"/>
    <w:basedOn w:val="DefaultParagraphFont"/>
    <w:uiPriority w:val="99"/>
    <w:unhideWhenUsed/>
    <w:rsid w:val="000E4164"/>
    <w:rPr>
      <w:color w:val="0000FF"/>
      <w:u w:val="single"/>
    </w:rPr>
  </w:style>
  <w:style w:type="paragraph" w:styleId="Header">
    <w:name w:val="header"/>
    <w:basedOn w:val="Normal"/>
    <w:link w:val="HeaderChar"/>
    <w:uiPriority w:val="99"/>
    <w:unhideWhenUsed/>
    <w:rsid w:val="006B3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F7D"/>
  </w:style>
  <w:style w:type="paragraph" w:styleId="Footer">
    <w:name w:val="footer"/>
    <w:basedOn w:val="Normal"/>
    <w:link w:val="FooterChar"/>
    <w:uiPriority w:val="99"/>
    <w:unhideWhenUsed/>
    <w:rsid w:val="006B3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F7D"/>
  </w:style>
  <w:style w:type="character" w:customStyle="1" w:styleId="UnresolvedMention">
    <w:name w:val="Unresolved Mention"/>
    <w:basedOn w:val="DefaultParagraphFont"/>
    <w:uiPriority w:val="99"/>
    <w:semiHidden/>
    <w:unhideWhenUsed/>
    <w:rsid w:val="006E4FA5"/>
    <w:rPr>
      <w:color w:val="605E5C"/>
      <w:shd w:val="clear" w:color="auto" w:fill="E1DFDD"/>
    </w:rPr>
  </w:style>
  <w:style w:type="character" w:styleId="FollowedHyperlink">
    <w:name w:val="FollowedHyperlink"/>
    <w:basedOn w:val="DefaultParagraphFont"/>
    <w:uiPriority w:val="99"/>
    <w:semiHidden/>
    <w:unhideWhenUsed/>
    <w:rsid w:val="006E4FA5"/>
    <w:rPr>
      <w:color w:val="954F72" w:themeColor="followedHyperlink"/>
      <w:u w:val="single"/>
    </w:rPr>
  </w:style>
  <w:style w:type="character" w:styleId="CommentReference">
    <w:name w:val="annotation reference"/>
    <w:basedOn w:val="DefaultParagraphFont"/>
    <w:uiPriority w:val="99"/>
    <w:semiHidden/>
    <w:unhideWhenUsed/>
    <w:rsid w:val="003C51E7"/>
    <w:rPr>
      <w:sz w:val="16"/>
      <w:szCs w:val="16"/>
    </w:rPr>
  </w:style>
  <w:style w:type="paragraph" w:styleId="CommentText">
    <w:name w:val="annotation text"/>
    <w:basedOn w:val="Normal"/>
    <w:link w:val="CommentTextChar"/>
    <w:uiPriority w:val="99"/>
    <w:semiHidden/>
    <w:unhideWhenUsed/>
    <w:rsid w:val="003C51E7"/>
    <w:pPr>
      <w:spacing w:line="240" w:lineRule="auto"/>
    </w:pPr>
    <w:rPr>
      <w:sz w:val="20"/>
      <w:szCs w:val="20"/>
    </w:rPr>
  </w:style>
  <w:style w:type="character" w:customStyle="1" w:styleId="CommentTextChar">
    <w:name w:val="Comment Text Char"/>
    <w:basedOn w:val="DefaultParagraphFont"/>
    <w:link w:val="CommentText"/>
    <w:uiPriority w:val="99"/>
    <w:semiHidden/>
    <w:rsid w:val="003C51E7"/>
    <w:rPr>
      <w:sz w:val="20"/>
      <w:szCs w:val="20"/>
    </w:rPr>
  </w:style>
  <w:style w:type="paragraph" w:styleId="CommentSubject">
    <w:name w:val="annotation subject"/>
    <w:basedOn w:val="CommentText"/>
    <w:next w:val="CommentText"/>
    <w:link w:val="CommentSubjectChar"/>
    <w:uiPriority w:val="99"/>
    <w:semiHidden/>
    <w:unhideWhenUsed/>
    <w:rsid w:val="003C51E7"/>
    <w:rPr>
      <w:b/>
      <w:bCs/>
    </w:rPr>
  </w:style>
  <w:style w:type="character" w:customStyle="1" w:styleId="CommentSubjectChar">
    <w:name w:val="Comment Subject Char"/>
    <w:basedOn w:val="CommentTextChar"/>
    <w:link w:val="CommentSubject"/>
    <w:uiPriority w:val="99"/>
    <w:semiHidden/>
    <w:rsid w:val="003C51E7"/>
    <w:rPr>
      <w:b/>
      <w:bCs/>
      <w:sz w:val="20"/>
      <w:szCs w:val="20"/>
    </w:rPr>
  </w:style>
  <w:style w:type="paragraph" w:styleId="BalloonText">
    <w:name w:val="Balloon Text"/>
    <w:basedOn w:val="Normal"/>
    <w:link w:val="BalloonTextChar"/>
    <w:uiPriority w:val="99"/>
    <w:semiHidden/>
    <w:unhideWhenUsed/>
    <w:rsid w:val="003C5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1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age.com.au/national/victoria/bill-for-bushfire-safety-program-rises-to-almost-700-million-20190903-p52nm0.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B6D998F2D604983A0F5A0FAC4FB64" ma:contentTypeVersion="10" ma:contentTypeDescription="Create a new document." ma:contentTypeScope="" ma:versionID="7bfc20215fe186ee18e4ca6c1ecc8374">
  <xsd:schema xmlns:xsd="http://www.w3.org/2001/XMLSchema" xmlns:xs="http://www.w3.org/2001/XMLSchema" xmlns:p="http://schemas.microsoft.com/office/2006/metadata/properties" xmlns:ns3="99db4426-7133-4bb0-b399-7dfe9ddfae1b" targetNamespace="http://schemas.microsoft.com/office/2006/metadata/properties" ma:root="true" ma:fieldsID="4ca293fae42117d7888e6846ed7ac88e" ns3:_="">
    <xsd:import namespace="99db4426-7133-4bb0-b399-7dfe9ddfae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4426-7133-4bb0-b399-7dfe9ddfa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8729D-323B-46D0-92E9-F6A8D6C4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4426-7133-4bb0-b399-7dfe9ddfa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DFC6A-9634-4A71-B5CF-AA081189C2DA}">
  <ds:schemaRefs>
    <ds:schemaRef ds:uri="http://schemas.microsoft.com/sharepoint/v3/contenttype/forms"/>
  </ds:schemaRefs>
</ds:datastoreItem>
</file>

<file path=customXml/itemProps3.xml><?xml version="1.0" encoding="utf-8"?>
<ds:datastoreItem xmlns:ds="http://schemas.openxmlformats.org/officeDocument/2006/customXml" ds:itemID="{3F7D0FB8-056E-42BB-9BBF-CA1D37766B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Ronan</dc:creator>
  <cp:lastModifiedBy>Computer</cp:lastModifiedBy>
  <cp:revision>2</cp:revision>
  <cp:lastPrinted>2020-08-26T07:53:00Z</cp:lastPrinted>
  <dcterms:created xsi:type="dcterms:W3CDTF">2020-09-01T12:18:00Z</dcterms:created>
  <dcterms:modified xsi:type="dcterms:W3CDTF">2020-09-01T12:18:00Z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0x010100587B6D998F2D604983A0F5A0FAC4FB64</vt:lpwstr>
  </property>
</Properties>
</file>